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Helvetica Neue" w:hAnsi="Helvetica Neue" w:eastAsia="Times New Roman" w:cs="Times New Roman"/>
          <w:sz w:val="27"/>
          <w:szCs w:val="27"/>
        </w:rPr>
      </w:pPr>
      <w:r>
        <w:rPr>
          <w:rFonts w:eastAsia="Times New Roman" w:cs="Times New Roman" w:ascii="Helvetica Neue" w:hAnsi="Helvetica Neue"/>
          <w:b/>
          <w:bCs/>
          <w:sz w:val="27"/>
          <w:szCs w:val="27"/>
          <w:u w:val="single"/>
        </w:rPr>
        <w:t>Sectional Tournament Chair Responsibilities</w:t>
      </w:r>
    </w:p>
    <w:p>
      <w:pPr>
        <w:pStyle w:val="Normal"/>
        <w:rPr>
          <w:rFonts w:ascii="Helvetica Neue" w:hAnsi="Helvetica Neue" w:eastAsia="Times New Roman" w:cs="Times New Roman"/>
          <w:sz w:val="27"/>
          <w:szCs w:val="27"/>
        </w:rPr>
      </w:pPr>
      <w:r>
        <w:rPr/>
      </w:r>
    </w:p>
    <w:p>
      <w:pPr>
        <w:pStyle w:val="Normal"/>
        <w:jc w:val="center"/>
        <w:rPr>
          <w:rFonts w:ascii="Helvetica Neue" w:hAnsi="Helvetica Neue" w:eastAsia="Times New Roman" w:cs="Times New Roman"/>
          <w:sz w:val="27"/>
          <w:szCs w:val="27"/>
        </w:rPr>
      </w:pPr>
      <w:r>
        <w:rPr/>
        <w:t>sectional@denverbridge.org</w:t>
      </w:r>
    </w:p>
    <w:p>
      <w:pPr>
        <w:pStyle w:val="Normal"/>
        <w:spacing w:lineRule="auto" w:line="240" w:before="0" w:after="0"/>
        <w:rPr>
          <w:rFonts w:ascii="Helvetica Neue" w:hAnsi="Helvetica Neue" w:eastAsia="Times New Roman" w:cs="Times New Roman"/>
          <w:sz w:val="24"/>
          <w:szCs w:val="24"/>
        </w:rPr>
      </w:pPr>
      <w:r>
        <w:rPr>
          <w:rFonts w:eastAsia="Times New Roman" w:cs="Times New Roman" w:ascii="Helvetica Neue" w:hAnsi="Helvetica Neue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080" w:hanging="360"/>
        <w:rPr>
          <w:rFonts w:ascii="Helvetica Neue" w:hAnsi="Helvetica Neue" w:eastAsia="Times New Roman" w:cs="Times New Roman"/>
          <w:sz w:val="24"/>
          <w:szCs w:val="24"/>
        </w:rPr>
      </w:pPr>
      <w:r>
        <w:rPr>
          <w:rFonts w:eastAsia="Times New Roman" w:cs="Times New Roman" w:ascii="Helvetica Neue" w:hAnsi="Helvetica Neue"/>
          <w:sz w:val="24"/>
          <w:szCs w:val="24"/>
        </w:rPr>
        <w:t>Obtain ACBL sanctions for all Sectional, I/N Sectional, I/N Regional and open Regional tournaments.</w:t>
      </w:r>
    </w:p>
    <w:p>
      <w:pPr>
        <w:pStyle w:val="Normal"/>
        <w:spacing w:lineRule="auto" w:line="240" w:before="0" w:after="0"/>
        <w:rPr>
          <w:rFonts w:ascii="Helvetica Neue" w:hAnsi="Helvetica Neue" w:eastAsia="Times New Roman" w:cs="Times New Roman"/>
          <w:sz w:val="24"/>
          <w:szCs w:val="24"/>
        </w:rPr>
      </w:pPr>
      <w:r>
        <w:rPr>
          <w:rFonts w:eastAsia="Times New Roman" w:cs="Times New Roman" w:ascii="Helvetica Neue" w:hAnsi="Helvetica Neue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080" w:hanging="360"/>
        <w:rPr>
          <w:rFonts w:ascii="Helvetica Neue" w:hAnsi="Helvetica Neue" w:eastAsia="Times New Roman" w:cs="Times New Roman"/>
          <w:sz w:val="24"/>
          <w:szCs w:val="24"/>
        </w:rPr>
      </w:pPr>
      <w:r>
        <w:rPr>
          <w:rFonts w:eastAsia="Times New Roman" w:cs="Times New Roman" w:ascii="Helvetica Neue" w:hAnsi="Helvetica Neue"/>
          <w:sz w:val="24"/>
          <w:szCs w:val="24"/>
        </w:rPr>
        <w:t>Ensure that all ACBL requirements for tournaments are met.</w:t>
      </w:r>
    </w:p>
    <w:p>
      <w:pPr>
        <w:pStyle w:val="Normal"/>
        <w:spacing w:lineRule="auto" w:line="240" w:before="0" w:after="0"/>
        <w:rPr>
          <w:rFonts w:ascii="Helvetica Neue" w:hAnsi="Helvetica Neue" w:eastAsia="Times New Roman" w:cs="Times New Roman"/>
          <w:sz w:val="24"/>
          <w:szCs w:val="24"/>
        </w:rPr>
      </w:pPr>
      <w:r>
        <w:rPr>
          <w:rFonts w:eastAsia="Times New Roman" w:cs="Times New Roman" w:ascii="Helvetica Neue" w:hAnsi="Helvetica Neue"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080" w:hanging="360"/>
        <w:rPr>
          <w:rFonts w:ascii="Helvetica Neue" w:hAnsi="Helvetica Neue" w:eastAsia="Times New Roman" w:cs="Times New Roman"/>
          <w:sz w:val="24"/>
          <w:szCs w:val="24"/>
        </w:rPr>
      </w:pPr>
      <w:r>
        <w:rPr>
          <w:rFonts w:eastAsia="Times New Roman" w:cs="Times New Roman" w:ascii="Helvetica Neue" w:hAnsi="Helvetica Neue"/>
          <w:sz w:val="24"/>
          <w:szCs w:val="24"/>
        </w:rPr>
        <w:t>Ensure the appointment of tournament directors by ACBL for all Sectional and regional tournaments.</w:t>
      </w:r>
    </w:p>
    <w:p>
      <w:pPr>
        <w:pStyle w:val="Normal"/>
        <w:spacing w:lineRule="auto" w:line="240" w:before="0" w:after="0"/>
        <w:rPr>
          <w:rFonts w:ascii="Helvetica Neue" w:hAnsi="Helvetica Neue" w:eastAsia="Times New Roman" w:cs="Times New Roman"/>
          <w:sz w:val="24"/>
          <w:szCs w:val="24"/>
        </w:rPr>
      </w:pPr>
      <w:r>
        <w:rPr>
          <w:rFonts w:eastAsia="Times New Roman" w:cs="Times New Roman" w:ascii="Helvetica Neue" w:hAnsi="Helvetica Neue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1080" w:hanging="360"/>
        <w:rPr>
          <w:rFonts w:ascii="Helvetica Neue" w:hAnsi="Helvetica Neue" w:eastAsia="Times New Roman" w:cs="Times New Roman"/>
          <w:sz w:val="24"/>
          <w:szCs w:val="24"/>
        </w:rPr>
      </w:pPr>
      <w:r>
        <w:rPr>
          <w:rFonts w:eastAsia="Times New Roman" w:cs="Times New Roman" w:ascii="Helvetica Neue" w:hAnsi="Helvetica Neue"/>
          <w:sz w:val="24"/>
          <w:szCs w:val="24"/>
        </w:rPr>
        <w:t>Coordinate the obtaining and set-up of necessary equipment at the tournament sites, e.g. tables, chairs, mike, etc</w:t>
      </w:r>
    </w:p>
    <w:p>
      <w:pPr>
        <w:pStyle w:val="Normal"/>
        <w:spacing w:lineRule="auto" w:line="240" w:before="0" w:after="0"/>
        <w:rPr>
          <w:rFonts w:ascii="Helvetica Neue" w:hAnsi="Helvetica Neue" w:eastAsia="Times New Roman" w:cs="Times New Roman"/>
          <w:sz w:val="24"/>
          <w:szCs w:val="24"/>
        </w:rPr>
      </w:pPr>
      <w:r>
        <w:rPr>
          <w:rFonts w:eastAsia="Times New Roman" w:cs="Times New Roman" w:ascii="Helvetica Neue" w:hAnsi="Helvetica Neue"/>
          <w:sz w:val="24"/>
          <w:szCs w:val="24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1080" w:hanging="360"/>
        <w:rPr>
          <w:rFonts w:ascii="Helvetica Neue" w:hAnsi="Helvetica Neue" w:eastAsia="Times New Roman" w:cs="Times New Roman"/>
          <w:sz w:val="24"/>
          <w:szCs w:val="24"/>
        </w:rPr>
      </w:pPr>
      <w:r>
        <w:rPr>
          <w:rFonts w:eastAsia="Times New Roman" w:cs="Times New Roman" w:ascii="Helvetica Neue" w:hAnsi="Helvetica Neue"/>
          <w:sz w:val="24"/>
          <w:szCs w:val="24"/>
        </w:rPr>
        <w:t>Coordinate with the Supplies Chair to ensure that the necessary tournament supplies and equipment are delivered in a timely manner to the tournament site and are packed and crates loaded and returned to the storage company.</w:t>
      </w:r>
    </w:p>
    <w:p>
      <w:pPr>
        <w:pStyle w:val="Normal"/>
        <w:spacing w:lineRule="auto" w:line="240" w:before="0" w:after="0"/>
        <w:rPr>
          <w:rFonts w:ascii="Helvetica Neue" w:hAnsi="Helvetica Neue" w:eastAsia="Times New Roman" w:cs="Times New Roman"/>
          <w:sz w:val="24"/>
          <w:szCs w:val="24"/>
        </w:rPr>
      </w:pPr>
      <w:r>
        <w:rPr>
          <w:rFonts w:eastAsia="Times New Roman" w:cs="Times New Roman" w:ascii="Helvetica Neue" w:hAnsi="Helvetica Neue"/>
          <w:sz w:val="24"/>
          <w:szCs w:val="24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1080" w:hanging="360"/>
        <w:rPr>
          <w:rFonts w:ascii="Helvetica Neue" w:hAnsi="Helvetica Neue" w:eastAsia="Times New Roman" w:cs="Times New Roman"/>
          <w:sz w:val="24"/>
          <w:szCs w:val="24"/>
        </w:rPr>
      </w:pPr>
      <w:r>
        <w:rPr>
          <w:rFonts w:eastAsia="Times New Roman" w:cs="Times New Roman" w:ascii="Helvetica Neue" w:hAnsi="Helvetica Neue"/>
          <w:sz w:val="24"/>
          <w:szCs w:val="24"/>
        </w:rPr>
        <w:t>Ensure that the tournament directors have available all the pertinent supplies.</w:t>
      </w:r>
    </w:p>
    <w:p>
      <w:pPr>
        <w:pStyle w:val="Normal"/>
        <w:spacing w:lineRule="auto" w:line="240" w:before="0" w:after="0"/>
        <w:rPr>
          <w:rFonts w:ascii="Helvetica Neue" w:hAnsi="Helvetica Neue" w:eastAsia="Times New Roman" w:cs="Times New Roman"/>
          <w:sz w:val="24"/>
          <w:szCs w:val="24"/>
        </w:rPr>
      </w:pPr>
      <w:r>
        <w:rPr>
          <w:rFonts w:eastAsia="Times New Roman" w:cs="Times New Roman" w:ascii="Helvetica Neue" w:hAnsi="Helvetica Neue"/>
          <w:sz w:val="24"/>
          <w:szCs w:val="24"/>
        </w:rPr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1080" w:hanging="360"/>
        <w:rPr>
          <w:rFonts w:ascii="Helvetica Neue" w:hAnsi="Helvetica Neue" w:eastAsia="Times New Roman" w:cs="Times New Roman"/>
          <w:sz w:val="24"/>
          <w:szCs w:val="24"/>
        </w:rPr>
      </w:pPr>
      <w:r>
        <w:rPr>
          <w:rFonts w:eastAsia="Times New Roman" w:cs="Times New Roman" w:ascii="Helvetica Neue" w:hAnsi="Helvetica Neue"/>
          <w:sz w:val="24"/>
          <w:szCs w:val="24"/>
        </w:rPr>
        <w:t>Organize volunteers to help with tournament set-up and check-in procedures as needed.</w:t>
      </w:r>
    </w:p>
    <w:p>
      <w:pPr>
        <w:pStyle w:val="Normal"/>
        <w:spacing w:lineRule="auto" w:line="240" w:before="0" w:after="0"/>
        <w:rPr>
          <w:rFonts w:ascii="Helvetica Neue" w:hAnsi="Helvetica Neue" w:eastAsia="Times New Roman" w:cs="Times New Roman"/>
          <w:sz w:val="24"/>
          <w:szCs w:val="24"/>
        </w:rPr>
      </w:pPr>
      <w:r>
        <w:rPr>
          <w:rFonts w:eastAsia="Times New Roman" w:cs="Times New Roman" w:ascii="Helvetica Neue" w:hAnsi="Helvetica Neue"/>
          <w:sz w:val="24"/>
          <w:szCs w:val="24"/>
        </w:rPr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1080" w:hanging="360"/>
        <w:rPr>
          <w:rFonts w:ascii="Helvetica Neue" w:hAnsi="Helvetica Neue" w:eastAsia="Times New Roman" w:cs="Times New Roman"/>
          <w:sz w:val="24"/>
          <w:szCs w:val="24"/>
        </w:rPr>
      </w:pPr>
      <w:r>
        <w:rPr>
          <w:rFonts w:eastAsia="Times New Roman" w:cs="Times New Roman" w:ascii="Helvetica Neue" w:hAnsi="Helvetica Neue"/>
          <w:sz w:val="24"/>
          <w:szCs w:val="24"/>
        </w:rPr>
        <w:t>Coordinate with the Hospitality Chair in setting up for all catering needs.</w:t>
      </w:r>
    </w:p>
    <w:p>
      <w:pPr>
        <w:pStyle w:val="Normal"/>
        <w:spacing w:lineRule="auto" w:line="240" w:before="0" w:after="0"/>
        <w:rPr>
          <w:rFonts w:ascii="Helvetica Neue" w:hAnsi="Helvetica Neue" w:eastAsia="Times New Roman" w:cs="Times New Roman"/>
          <w:sz w:val="24"/>
          <w:szCs w:val="24"/>
        </w:rPr>
      </w:pPr>
      <w:r>
        <w:rPr>
          <w:rFonts w:eastAsia="Times New Roman" w:cs="Times New Roman" w:ascii="Helvetica Neue" w:hAnsi="Helvetica Neue"/>
          <w:sz w:val="24"/>
          <w:szCs w:val="24"/>
        </w:rPr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1080" w:hanging="360"/>
        <w:rPr>
          <w:rFonts w:ascii="Helvetica Neue" w:hAnsi="Helvetica Neue" w:eastAsia="Times New Roman" w:cs="Times New Roman"/>
          <w:sz w:val="24"/>
          <w:szCs w:val="24"/>
        </w:rPr>
      </w:pPr>
      <w:r>
        <w:rPr>
          <w:rFonts w:eastAsia="Times New Roman" w:cs="Times New Roman" w:ascii="Helvetica Neue" w:hAnsi="Helvetica Neue"/>
          <w:sz w:val="24"/>
          <w:szCs w:val="24"/>
        </w:rPr>
        <w:t>Ensure that the Communications Chair has all the necessary information required for producing tournament flyers.</w:t>
      </w:r>
    </w:p>
    <w:p>
      <w:pPr>
        <w:pStyle w:val="Normal"/>
        <w:spacing w:lineRule="auto" w:line="240" w:before="0" w:after="0"/>
        <w:rPr>
          <w:rFonts w:ascii="Helvetica Neue" w:hAnsi="Helvetica Neue" w:eastAsia="Times New Roman" w:cs="Times New Roman"/>
          <w:sz w:val="24"/>
          <w:szCs w:val="24"/>
        </w:rPr>
      </w:pPr>
      <w:r>
        <w:rPr>
          <w:rFonts w:eastAsia="Times New Roman" w:cs="Times New Roman" w:ascii="Helvetica Neue" w:hAnsi="Helvetica Neue"/>
          <w:sz w:val="24"/>
          <w:szCs w:val="24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1080" w:hanging="360"/>
        <w:rPr>
          <w:rFonts w:ascii="Helvetica Neue" w:hAnsi="Helvetica Neue" w:eastAsia="Times New Roman" w:cs="Times New Roman"/>
          <w:sz w:val="24"/>
          <w:szCs w:val="24"/>
        </w:rPr>
      </w:pPr>
      <w:r>
        <w:rPr>
          <w:rFonts w:eastAsia="Times New Roman" w:cs="Times New Roman" w:ascii="Helvetica Neue" w:hAnsi="Helvetica Neue"/>
          <w:sz w:val="24"/>
          <w:szCs w:val="24"/>
        </w:rPr>
        <w:t>Work with the site person</w:t>
      </w:r>
      <w:r>
        <w:rPr>
          <w:rFonts w:eastAsia="Times New Roman" w:cs="Times New Roman" w:ascii="Helvetica Neue" w:hAnsi="Helvetica Neue"/>
          <w:sz w:val="24"/>
          <w:szCs w:val="24"/>
        </w:rPr>
        <w:t>ne</w:t>
      </w:r>
      <w:r>
        <w:rPr>
          <w:rFonts w:eastAsia="Times New Roman" w:cs="Times New Roman" w:ascii="Helvetica Neue" w:hAnsi="Helvetica Neue"/>
          <w:sz w:val="24"/>
          <w:szCs w:val="24"/>
        </w:rPr>
        <w:t>l in organizing the event site.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0"/>
        <w:gridCol w:w="4680"/>
      </w:tblGrid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Author/Revised by</w:t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  <w:t>Kathleen Kelly</w:t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  <w:t>March 30, 2023</w:t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4680" w:type="dxa"/>
            <w:tcBorders/>
          </w:tcPr>
          <w:p>
            <w:pPr>
              <w:pStyle w:val="TableContents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LibreOffice/7.2.4.1$Windows_X86_64 LibreOffice_project/27d75539669ac387bb498e35313b970b7fe9c4f9</Application>
  <AppVersion>15.0000</AppVersion>
  <Pages>1</Pages>
  <Words>173</Words>
  <Characters>982</Characters>
  <CharactersWithSpaces>1129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2022-09-15T22:19:00Z</dcterms:created>
  <dc:creator>Julie Clark</dc:creator>
  <dc:description/>
  <dc:language>en-US</dc:language>
  <cp:lastModifiedBy/>
  <dcterms:modified xsi:type="dcterms:W3CDTF">2023-04-05T12:53:28Z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